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1"/>
        <w:numPr>
          <w:ilvl w:val="0"/>
          <w:numId w:val="2"/>
        </w:numPr>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Modern businesses rely on clear communication and intuitive digital experiences to build trust with their customers. Whether users are browsing a website, using a mobile application, or interacting with an online service, every touchpoint should feel simple, consistent, and purposeful. Well-structured content helps visitors find information quickly while reinforcing the brand’s identity.</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Successful products are designed around real user needs rather than assumptions. By combining thoughtful research, iterative design, and continuous feedback, teams can create experiences that are both visually appealing and highly functional. Small improvements in usability often have a significant impact on customer satisfaction and long-term engagement.</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As technology continues to evolve, organizations must remain flexible and adapt to changing expectations. Investing in accessibility, performance, and security ensures that digital products remain reliable across devices and platforms. A strong foundation allows businesses to scale confidently while delivering value to users at every stage of their journey.</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Digital products are most successful when they solve real problems in a simple and intuitive way. Every interaction should guide users naturally toward their goals, reducing friction and minimizing unnecessary complexity. Clear navigation, meaningful microcopy, and consistent visual patterns create confidence, allowing users to focus on what matters.</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A lasting reading experience also respects the reader’s rhythm. Comfortable typography, generous spacing, and a calm visual hierarchy make long passages easier to understand and remember.</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Progress is built one page at a time. Returning regularly to a text creates familiarity, deepens reflection, and transforms a simple reading session into a meaningful practice</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quote-cjk-patch">
    <w:altName w:val="Inter"/>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0"/>
        <w:szCs w:val="24"/>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numPr>
        <w:ilvl w:val="0"/>
        <w:numId w:val="1"/>
      </w:num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numPr>
        <w:ilvl w:val="1"/>
        <w:numId w:val="1"/>
      </w:num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numPr>
        <w:ilvl w:val="2"/>
        <w:numId w:val="1"/>
      </w:numPr>
      <w:spacing w:before="140" w:after="120"/>
      <w:outlineLvl w:val="2"/>
    </w:pPr>
    <w:rPr>
      <w:rFonts w:ascii="Liberation Serif" w:hAnsi="Liberation Serif" w:eastAsia="Noto Serif CJK SC" w:cs="Lohit Devanagari"/>
      <w:b/>
      <w:bCs/>
      <w:sz w:val="28"/>
      <w:szCs w:val="28"/>
    </w:rPr>
  </w:style>
  <w:style w:type="character" w:styleId="LienInternet">
    <w:name w:val="Lien Internet"/>
    <w:rPr>
      <w:color w:val="000080"/>
      <w:u w:val="single"/>
      <w:lang w:val="zxx" w:eastAsia="zxx" w:bidi="zxx"/>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character" w:styleId="Textesource">
    <w:name w:val="Texte source"/>
    <w:qFormat/>
    <w:rPr>
      <w:rFonts w:ascii="Liberation Mono" w:hAnsi="Liberation Mono" w:eastAsia="Noto Sans Mono CJK SC" w:cs="Liberation Mono"/>
    </w:rPr>
  </w:style>
  <w:style w:type="character" w:styleId="Caractresdenumrotation">
    <w:name w:val="Caractères de numérotation"/>
    <w:qFormat/>
    <w:rPr/>
  </w:style>
  <w:style w:type="character" w:styleId="Accentuation">
    <w:name w:val="Accentuation"/>
    <w:qFormat/>
    <w:rPr>
      <w:i/>
      <w:i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36</TotalTime>
  <Application>LibreOffice/6.4.7.2$Linux_X86_64 LibreOffice_project/40$Build-2</Application>
  <Pages>2</Pages>
  <Words>249</Words>
  <Characters>1577</Characters>
  <CharactersWithSpaces>1821</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2026-07-06T10:56:33Z</dcterms:created>
  <dc:creator/>
  <dc:description/>
  <dc:language>fr-FR</dc:language>
  <cp:lastModifiedBy/>
  <dcterms:modified xsi:type="dcterms:W3CDTF">2026-09-23T09:57:24Z</dcterms:modified>
  <cp:revision>32</cp:revision>
  <dc:subject/>
  <dc:title/>
</cp:coreProperties>
</file>